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2D8" w:rsidRDefault="002B42D8" w:rsidP="002B42D8">
      <w:r>
        <w:t xml:space="preserve">June 27th, 2018 </w:t>
      </w:r>
    </w:p>
    <w:p w:rsidR="002B42D8" w:rsidRDefault="002B42D8" w:rsidP="002B42D8"/>
    <w:p w:rsidR="002B42D8" w:rsidRDefault="002B42D8" w:rsidP="002B42D8">
      <w:r>
        <w:t xml:space="preserve">Subject: Booking acceptance suspension of Plastic scrap, Electronic waste, and Hazardous waste </w:t>
      </w:r>
    </w:p>
    <w:p w:rsidR="002B42D8" w:rsidRDefault="002B42D8" w:rsidP="002B42D8"/>
    <w:p w:rsidR="002B42D8" w:rsidRDefault="002B42D8" w:rsidP="002B42D8">
      <w:r>
        <w:t>Dear Valued Customer,</w:t>
      </w:r>
    </w:p>
    <w:p w:rsidR="002B42D8" w:rsidRDefault="002B42D8" w:rsidP="002B42D8"/>
    <w:p w:rsidR="002B42D8" w:rsidRDefault="002B42D8" w:rsidP="002B42D8">
      <w:r>
        <w:t xml:space="preserve">On 21st JUNE, Port Authority Thailand had announced to suspend discharging import container(s) of plastic scrap, electric waste and hazardous waste at Bangkok Port in accordance with government’s firm decision to take enhanced countermeasure against illegal import container(s) of those mentioned. To be synchronized this movement, to be away from those business which have severe concern of environment pollution, Ocean Network Express (Thailand) Ltd. set our corporate policy to stop accepting all the bookings of those cargo with immediate effect until further notice. Appreciate your kind understanding and cooperation with our safe and ecological shipping service. </w:t>
      </w:r>
    </w:p>
    <w:p w:rsidR="002B42D8" w:rsidRDefault="002B42D8" w:rsidP="002B42D8"/>
    <w:p w:rsidR="002B42D8" w:rsidRDefault="002B42D8" w:rsidP="002B42D8">
      <w:r>
        <w:rPr>
          <w:rFonts w:hint="eastAsia"/>
        </w:rPr>
        <w:t>【</w:t>
      </w:r>
      <w:r>
        <w:rPr>
          <w:rFonts w:hint="eastAsia"/>
        </w:rPr>
        <w:t>Notice</w:t>
      </w:r>
      <w:r>
        <w:rPr>
          <w:rFonts w:hint="eastAsia"/>
        </w:rPr>
        <w:t>】</w:t>
      </w:r>
    </w:p>
    <w:p w:rsidR="002B42D8" w:rsidRDefault="002B42D8" w:rsidP="002B42D8">
      <w:pPr>
        <w:ind w:left="3410" w:hangingChars="1550" w:hanging="3410"/>
      </w:pPr>
      <w:r>
        <w:t xml:space="preserve">Action                                                      </w:t>
      </w:r>
      <w:proofErr w:type="gramStart"/>
      <w:r>
        <w:t xml:space="preserve">  :</w:t>
      </w:r>
      <w:proofErr w:type="gramEnd"/>
      <w:r>
        <w:t xml:space="preserve"> Suspend accepting all the booking of following category cargoes into Thailand</w:t>
      </w:r>
      <w:r>
        <w:br/>
        <w:t>(All ports in Thailand)</w:t>
      </w:r>
    </w:p>
    <w:p w:rsidR="002B42D8" w:rsidRDefault="002B42D8" w:rsidP="002B42D8">
      <w:pPr>
        <w:ind w:left="3410" w:hangingChars="1550" w:hanging="3410"/>
      </w:pPr>
      <w:r>
        <w:t xml:space="preserve">Announcement Date                            </w:t>
      </w:r>
      <w:proofErr w:type="gramStart"/>
      <w:r>
        <w:t xml:space="preserve">  :</w:t>
      </w:r>
      <w:proofErr w:type="gramEnd"/>
      <w:r>
        <w:t xml:space="preserve"> 27th JUNE 2018</w:t>
      </w:r>
    </w:p>
    <w:p w:rsidR="002B42D8" w:rsidRDefault="002B42D8" w:rsidP="002B42D8">
      <w:pPr>
        <w:ind w:left="3410" w:hangingChars="1550" w:hanging="3410"/>
      </w:pPr>
      <w:r>
        <w:t xml:space="preserve">Effective Date and the validity           </w:t>
      </w:r>
      <w:proofErr w:type="gramStart"/>
      <w:r>
        <w:t xml:space="preserve">  :</w:t>
      </w:r>
      <w:proofErr w:type="gramEnd"/>
      <w:r>
        <w:t xml:space="preserve"> Immediate Effect</w:t>
      </w:r>
    </w:p>
    <w:p w:rsidR="002B42D8" w:rsidRDefault="002B42D8" w:rsidP="002B42D8">
      <w:pPr>
        <w:ind w:left="3410" w:hangingChars="1550" w:hanging="3410"/>
      </w:pPr>
      <w:r>
        <w:t xml:space="preserve">Subject category of commodity         </w:t>
      </w:r>
      <w:proofErr w:type="gramStart"/>
      <w:r>
        <w:t xml:space="preserve">  :</w:t>
      </w:r>
      <w:proofErr w:type="gramEnd"/>
      <w:r>
        <w:t xml:space="preserve"> Plastic Scrap Cargo </w:t>
      </w:r>
      <w:r>
        <w:rPr>
          <w:rFonts w:hint="eastAsia"/>
          <w:lang w:eastAsia="ja-JP"/>
        </w:rPr>
        <w:t>/</w:t>
      </w:r>
      <w:r>
        <w:rPr>
          <w:lang w:eastAsia="ja-JP"/>
        </w:rPr>
        <w:t xml:space="preserve"> </w:t>
      </w:r>
      <w:r>
        <w:t>Electronic Waste Cargo / Hazardous Waste Cargo</w:t>
      </w:r>
    </w:p>
    <w:p w:rsidR="002B42D8" w:rsidRDefault="002B42D8" w:rsidP="002B42D8">
      <w:r>
        <w:t xml:space="preserve">  </w:t>
      </w:r>
    </w:p>
    <w:p w:rsidR="002B42D8" w:rsidRDefault="002B42D8" w:rsidP="002B42D8">
      <w:r>
        <w:t>Should you have any questions, please feel free to contact our sales representatives.</w:t>
      </w:r>
    </w:p>
    <w:p w:rsidR="002B42D8" w:rsidRDefault="002B42D8" w:rsidP="002B42D8">
      <w:r>
        <w:t xml:space="preserve">  </w:t>
      </w:r>
    </w:p>
    <w:p w:rsidR="002B42D8" w:rsidRDefault="002B42D8" w:rsidP="002B42D8">
      <w:r>
        <w:t>Yours faithfully,</w:t>
      </w:r>
    </w:p>
    <w:p w:rsidR="002B42D8" w:rsidRDefault="002B42D8" w:rsidP="002B42D8">
      <w:r>
        <w:t xml:space="preserve">Nobutaka Misho </w:t>
      </w:r>
    </w:p>
    <w:p w:rsidR="002B42D8" w:rsidRDefault="002B42D8" w:rsidP="002B42D8">
      <w:r>
        <w:t>General Manager of Sales Division</w:t>
      </w:r>
    </w:p>
    <w:p w:rsidR="006E2869" w:rsidRDefault="002B42D8" w:rsidP="002B42D8">
      <w:r>
        <w:t>Ocean Network Express (Thailand) Ltd.</w:t>
      </w:r>
    </w:p>
    <w:p w:rsidR="006E2869" w:rsidRDefault="006E2869" w:rsidP="00271D37"/>
    <w:sectPr w:rsidR="006E2869" w:rsidSect="00874D8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652" w:rsidRDefault="00944652" w:rsidP="00A50D3D">
      <w:pPr>
        <w:spacing w:after="0" w:line="240" w:lineRule="auto"/>
      </w:pPr>
      <w:r>
        <w:separator/>
      </w:r>
    </w:p>
  </w:endnote>
  <w:endnote w:type="continuationSeparator" w:id="0">
    <w:p w:rsidR="00944652" w:rsidRDefault="00944652" w:rsidP="00A5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69" w:rsidRDefault="006E28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8D62F4" w:rsidRDefault="008D62F4" w:rsidP="008D62F4">
        <w:pPr>
          <w:pStyle w:val="a3"/>
        </w:pPr>
        <w:r>
          <w:t xml:space="preserve">[file </w:t>
        </w:r>
        <w:proofErr w:type="gramStart"/>
        <w:r>
          <w:t xml:space="preserve">name]   </w:t>
        </w:r>
        <w:proofErr w:type="gramEnd"/>
        <w:r>
          <w:t xml:space="preserve">                                                                                                                                                                              Page </w:t>
        </w:r>
        <w:r>
          <w:rPr>
            <w:b/>
            <w:bCs/>
            <w:sz w:val="24"/>
            <w:szCs w:val="24"/>
          </w:rPr>
          <w:fldChar w:fldCharType="begin"/>
        </w:r>
        <w:r>
          <w:rPr>
            <w:b/>
            <w:bCs/>
          </w:rPr>
          <w:instrText xml:space="preserve"> PAGE </w:instrText>
        </w:r>
        <w:r>
          <w:rPr>
            <w:b/>
            <w:bCs/>
            <w:sz w:val="24"/>
            <w:szCs w:val="24"/>
          </w:rPr>
          <w:fldChar w:fldCharType="separate"/>
        </w:r>
        <w:r w:rsidR="00874D8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4D87">
          <w:rPr>
            <w:b/>
            <w:bCs/>
            <w:noProof/>
          </w:rPr>
          <w:t>1</w:t>
        </w:r>
        <w:r>
          <w:rPr>
            <w:b/>
            <w:bCs/>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15979251" w:displacedByCustomXml="next"/>
  <w:bookmarkStart w:id="2" w:name="_Hlk515979250" w:displacedByCustomXml="next"/>
  <w:sdt>
    <w:sdtPr>
      <w:rPr>
        <w:sz w:val="20"/>
        <w:szCs w:val="20"/>
      </w:rPr>
      <w:id w:val="1768506287"/>
      <w:docPartObj>
        <w:docPartGallery w:val="Page Numbers (Top of Page)"/>
        <w:docPartUnique/>
      </w:docPartObj>
    </w:sdtPr>
    <w:sdtEndPr/>
    <w:sdtContent>
      <w:p w:rsidR="00271D37" w:rsidRPr="005F236F" w:rsidRDefault="005F236F" w:rsidP="008D62F4">
        <w:pPr>
          <w:pStyle w:val="a3"/>
          <w:rPr>
            <w:sz w:val="20"/>
            <w:szCs w:val="20"/>
          </w:rPr>
        </w:pPr>
        <w:r w:rsidRPr="005F236F">
          <w:rPr>
            <w:sz w:val="20"/>
            <w:szCs w:val="20"/>
          </w:rPr>
          <w:t xml:space="preserve">ANN-SLS-001-18-(Rev.0)-20180627_Booking acceptance suspension of Plastic scrap, Electric Waste, and Hazardous </w:t>
        </w:r>
        <w:proofErr w:type="gramStart"/>
        <w:r w:rsidRPr="005F236F">
          <w:rPr>
            <w:sz w:val="20"/>
            <w:szCs w:val="20"/>
          </w:rPr>
          <w:t>waste</w:t>
        </w:r>
        <w:r w:rsidR="008D62F4" w:rsidRPr="005F236F">
          <w:rPr>
            <w:sz w:val="20"/>
            <w:szCs w:val="20"/>
          </w:rPr>
          <w:t xml:space="preserve">]   </w:t>
        </w:r>
        <w:proofErr w:type="gramEnd"/>
        <w:r w:rsidR="008D62F4" w:rsidRPr="005F236F">
          <w:rPr>
            <w:sz w:val="20"/>
            <w:szCs w:val="20"/>
          </w:rPr>
          <w:t xml:space="preserve">                                                                                                                                                                             Page </w:t>
        </w:r>
        <w:r w:rsidR="008D62F4" w:rsidRPr="005F236F">
          <w:rPr>
            <w:b/>
            <w:bCs/>
            <w:sz w:val="20"/>
            <w:szCs w:val="20"/>
          </w:rPr>
          <w:fldChar w:fldCharType="begin"/>
        </w:r>
        <w:r w:rsidR="008D62F4" w:rsidRPr="005F236F">
          <w:rPr>
            <w:b/>
            <w:bCs/>
            <w:sz w:val="20"/>
            <w:szCs w:val="20"/>
          </w:rPr>
          <w:instrText xml:space="preserve"> PAGE </w:instrText>
        </w:r>
        <w:r w:rsidR="008D62F4" w:rsidRPr="005F236F">
          <w:rPr>
            <w:b/>
            <w:bCs/>
            <w:sz w:val="20"/>
            <w:szCs w:val="20"/>
          </w:rPr>
          <w:fldChar w:fldCharType="separate"/>
        </w:r>
        <w:r w:rsidR="004633AA" w:rsidRPr="005F236F">
          <w:rPr>
            <w:b/>
            <w:bCs/>
            <w:noProof/>
            <w:sz w:val="20"/>
            <w:szCs w:val="20"/>
          </w:rPr>
          <w:t>1</w:t>
        </w:r>
        <w:r w:rsidR="008D62F4" w:rsidRPr="005F236F">
          <w:rPr>
            <w:b/>
            <w:bCs/>
            <w:sz w:val="20"/>
            <w:szCs w:val="20"/>
          </w:rPr>
          <w:fldChar w:fldCharType="end"/>
        </w:r>
        <w:r w:rsidR="008D62F4" w:rsidRPr="005F236F">
          <w:rPr>
            <w:sz w:val="20"/>
            <w:szCs w:val="20"/>
          </w:rPr>
          <w:t xml:space="preserve"> of </w:t>
        </w:r>
        <w:r w:rsidR="008D62F4" w:rsidRPr="005F236F">
          <w:rPr>
            <w:b/>
            <w:bCs/>
            <w:sz w:val="20"/>
            <w:szCs w:val="20"/>
          </w:rPr>
          <w:fldChar w:fldCharType="begin"/>
        </w:r>
        <w:r w:rsidR="008D62F4" w:rsidRPr="005F236F">
          <w:rPr>
            <w:b/>
            <w:bCs/>
            <w:sz w:val="20"/>
            <w:szCs w:val="20"/>
          </w:rPr>
          <w:instrText xml:space="preserve"> NUMPAGES  </w:instrText>
        </w:r>
        <w:r w:rsidR="008D62F4" w:rsidRPr="005F236F">
          <w:rPr>
            <w:b/>
            <w:bCs/>
            <w:sz w:val="20"/>
            <w:szCs w:val="20"/>
          </w:rPr>
          <w:fldChar w:fldCharType="separate"/>
        </w:r>
        <w:r w:rsidR="004633AA" w:rsidRPr="005F236F">
          <w:rPr>
            <w:b/>
            <w:bCs/>
            <w:noProof/>
            <w:sz w:val="20"/>
            <w:szCs w:val="20"/>
          </w:rPr>
          <w:t>1</w:t>
        </w:r>
        <w:r w:rsidR="008D62F4" w:rsidRPr="005F236F">
          <w:rPr>
            <w:b/>
            <w:bCs/>
            <w:sz w:val="20"/>
            <w:szCs w:val="20"/>
          </w:rPr>
          <w:fldChar w:fldCharType="end"/>
        </w:r>
      </w:p>
    </w:sdtContent>
  </w:sdt>
  <w:bookmarkEnd w:id="1" w:displacedByCustomXml="prev"/>
  <w:bookmarkEnd w:id="2"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652" w:rsidRDefault="00944652" w:rsidP="00A50D3D">
      <w:pPr>
        <w:spacing w:after="0" w:line="240" w:lineRule="auto"/>
      </w:pPr>
      <w:r>
        <w:separator/>
      </w:r>
    </w:p>
  </w:footnote>
  <w:footnote w:type="continuationSeparator" w:id="0">
    <w:p w:rsidR="00944652" w:rsidRDefault="00944652" w:rsidP="00A50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69" w:rsidRDefault="006E28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69" w:rsidRDefault="006E28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A" w:rsidRDefault="004633AA" w:rsidP="00271D37">
    <w:pPr>
      <w:wordWrap w:val="0"/>
      <w:spacing w:after="0" w:line="240" w:lineRule="exact"/>
      <w:rPr>
        <w:rFonts w:ascii="Arial" w:hAnsi="Arial" w:cs="Arial"/>
        <w:b/>
        <w:bCs/>
        <w:color w:val="BD0F72"/>
        <w:kern w:val="24"/>
        <w:sz w:val="24"/>
        <w:szCs w:val="24"/>
      </w:rPr>
    </w:pPr>
    <w:r w:rsidRPr="009141DF">
      <w:rPr>
        <w:noProof/>
      </w:rPr>
      <w:drawing>
        <wp:anchor distT="0" distB="0" distL="114300" distR="114300" simplePos="0" relativeHeight="251663360" behindDoc="0" locked="0" layoutInCell="1" allowOverlap="1" wp14:anchorId="235155DB" wp14:editId="02578249">
          <wp:simplePos x="0" y="0"/>
          <wp:positionH relativeFrom="page">
            <wp:posOffset>409575</wp:posOffset>
          </wp:positionH>
          <wp:positionV relativeFrom="paragraph">
            <wp:posOffset>161925</wp:posOffset>
          </wp:positionV>
          <wp:extent cx="1676400" cy="913130"/>
          <wp:effectExtent l="0" t="0" r="0" b="0"/>
          <wp:wrapNone/>
          <wp:docPr id="24" name="図 2" descr="C:\Users\yu.matsuda\AppData\Local\Microsoft\Windows\INetCache\Content.Word\noframe_m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matsuda\AppData\Local\Microsoft\Windows\INetCache\Content.Word\noframe_m_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913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D37">
      <w:rPr>
        <w:rFonts w:ascii="Arial" w:hAnsi="Arial" w:cs="Arial"/>
        <w:b/>
        <w:bCs/>
        <w:color w:val="BD0F72"/>
        <w:kern w:val="24"/>
        <w:sz w:val="24"/>
        <w:szCs w:val="24"/>
      </w:rPr>
      <w:t xml:space="preserve">                                                                                              </w:t>
    </w:r>
  </w:p>
  <w:p w:rsidR="004633AA" w:rsidRDefault="004633AA" w:rsidP="00271D37">
    <w:pPr>
      <w:wordWrap w:val="0"/>
      <w:spacing w:after="0" w:line="240" w:lineRule="exact"/>
      <w:rPr>
        <w:rFonts w:ascii="Arial" w:hAnsi="Arial" w:cs="Arial"/>
        <w:b/>
        <w:bCs/>
        <w:color w:val="BD0F72"/>
        <w:kern w:val="24"/>
        <w:sz w:val="24"/>
        <w:szCs w:val="24"/>
      </w:rPr>
    </w:pPr>
  </w:p>
  <w:p w:rsidR="00271D37" w:rsidRDefault="004633AA" w:rsidP="00271D37">
    <w:pPr>
      <w:wordWrap w:val="0"/>
      <w:spacing w:after="0" w:line="240" w:lineRule="exact"/>
      <w:rPr>
        <w:rFonts w:ascii="Arial" w:hAnsi="Arial" w:cs="Arial"/>
        <w:b/>
        <w:bCs/>
        <w:color w:val="BD0F72"/>
        <w:kern w:val="24"/>
        <w:sz w:val="24"/>
        <w:szCs w:val="24"/>
      </w:rPr>
    </w:pPr>
    <w:r>
      <w:rPr>
        <w:rFonts w:ascii="Arial" w:hAnsi="Arial" w:cs="Arial"/>
        <w:b/>
        <w:bCs/>
        <w:color w:val="BD0F72"/>
        <w:kern w:val="24"/>
        <w:sz w:val="24"/>
        <w:szCs w:val="24"/>
      </w:rPr>
      <w:t xml:space="preserve">                                                                                       </w:t>
    </w:r>
    <w:r w:rsidR="00271D37" w:rsidRPr="00B056F3">
      <w:rPr>
        <w:rFonts w:ascii="Arial" w:hAnsi="Arial" w:cs="Arial"/>
        <w:b/>
        <w:bCs/>
        <w:color w:val="BD0F72"/>
        <w:kern w:val="24"/>
        <w:sz w:val="24"/>
        <w:szCs w:val="24"/>
      </w:rPr>
      <w:t xml:space="preserve">Ocean Network Express </w:t>
    </w:r>
    <w:r w:rsidR="00271D37">
      <w:rPr>
        <w:rFonts w:ascii="Arial" w:hAnsi="Arial" w:cs="Arial"/>
        <w:b/>
        <w:bCs/>
        <w:color w:val="BD0F72"/>
        <w:kern w:val="24"/>
        <w:sz w:val="24"/>
        <w:szCs w:val="24"/>
      </w:rPr>
      <w:t>(Thailand)</w:t>
    </w:r>
    <w:r w:rsidR="00271D37" w:rsidRPr="00B056F3">
      <w:rPr>
        <w:rFonts w:ascii="Arial" w:hAnsi="Arial" w:cs="Arial"/>
        <w:b/>
        <w:bCs/>
        <w:color w:val="BD0F72"/>
        <w:kern w:val="24"/>
        <w:sz w:val="24"/>
        <w:szCs w:val="24"/>
      </w:rPr>
      <w:t xml:space="preserve"> Ltd.</w:t>
    </w:r>
  </w:p>
  <w:p w:rsidR="00271D37" w:rsidRPr="005A72CF" w:rsidRDefault="00271D37" w:rsidP="00271D37">
    <w:pPr>
      <w:wordWrap w:val="0"/>
      <w:spacing w:after="0" w:line="240" w:lineRule="exact"/>
      <w:rPr>
        <w:rFonts w:ascii="Arial" w:hAnsi="Arial" w:cs="Arial"/>
        <w:color w:val="BD0F72"/>
        <w:kern w:val="24"/>
        <w:sz w:val="20"/>
        <w:szCs w:val="20"/>
      </w:rPr>
    </w:pPr>
    <w:r>
      <w:rPr>
        <w:rFonts w:ascii="Arial" w:hAnsi="Arial" w:cs="Arial"/>
        <w:color w:val="BD0F72"/>
        <w:kern w:val="24"/>
        <w:sz w:val="20"/>
        <w:szCs w:val="20"/>
      </w:rPr>
      <w:t xml:space="preserve">                                                                                                        </w:t>
    </w:r>
    <w:r w:rsidR="004633AA">
      <w:rPr>
        <w:rFonts w:ascii="Arial" w:hAnsi="Arial" w:cs="Arial"/>
        <w:color w:val="BD0F72"/>
        <w:kern w:val="24"/>
        <w:sz w:val="20"/>
        <w:szCs w:val="20"/>
      </w:rPr>
      <w:t xml:space="preserve"> </w:t>
    </w:r>
    <w:r w:rsidRPr="005A72CF">
      <w:rPr>
        <w:rFonts w:ascii="Arial" w:hAnsi="Arial" w:cs="Arial"/>
        <w:color w:val="BD0F72"/>
        <w:kern w:val="24"/>
        <w:sz w:val="20"/>
        <w:szCs w:val="20"/>
      </w:rPr>
      <w:t>319 Chamchuri Square Building,</w:t>
    </w:r>
    <w:bookmarkStart w:id="0" w:name="_GoBack"/>
    <w:bookmarkEnd w:id="0"/>
    <w:r w:rsidRPr="005A72CF">
      <w:rPr>
        <w:rFonts w:ascii="Arial" w:hAnsi="Arial" w:cs="Arial"/>
        <w:color w:val="BD0F72"/>
        <w:kern w:val="24"/>
        <w:sz w:val="20"/>
        <w:szCs w:val="20"/>
      </w:rPr>
      <w:t xml:space="preserve"> 28th floor, </w:t>
    </w:r>
  </w:p>
  <w:p w:rsidR="00271D37" w:rsidRPr="005A72CF" w:rsidRDefault="00271D37" w:rsidP="00271D37">
    <w:pPr>
      <w:wordWrap w:val="0"/>
      <w:spacing w:after="0" w:line="240" w:lineRule="exact"/>
      <w:rPr>
        <w:rFonts w:ascii="Arial" w:hAnsi="Arial" w:cs="Arial"/>
        <w:color w:val="BD0F72"/>
        <w:kern w:val="24"/>
        <w:sz w:val="20"/>
        <w:szCs w:val="20"/>
      </w:rPr>
    </w:pPr>
    <w:r>
      <w:rPr>
        <w:rFonts w:ascii="Arial" w:hAnsi="Arial" w:cs="Arial"/>
        <w:color w:val="BD0F72"/>
        <w:kern w:val="24"/>
        <w:sz w:val="20"/>
        <w:szCs w:val="20"/>
      </w:rPr>
      <w:t xml:space="preserve">                                                                                                         </w:t>
    </w:r>
    <w:r w:rsidRPr="005A72CF">
      <w:rPr>
        <w:rFonts w:ascii="Arial" w:hAnsi="Arial" w:cs="Arial"/>
        <w:color w:val="BD0F72"/>
        <w:kern w:val="24"/>
        <w:sz w:val="20"/>
        <w:szCs w:val="20"/>
      </w:rPr>
      <w:t xml:space="preserve">unit 1-16, Phayathai Road, Pathumwan, </w:t>
    </w:r>
  </w:p>
  <w:p w:rsidR="00271D37" w:rsidRPr="005A72CF" w:rsidRDefault="00271D37" w:rsidP="00271D37">
    <w:pPr>
      <w:wordWrap w:val="0"/>
      <w:spacing w:after="0" w:line="240" w:lineRule="exact"/>
      <w:rPr>
        <w:rFonts w:ascii="Arial" w:hAnsi="Arial" w:cs="Arial"/>
        <w:color w:val="BD0F72"/>
        <w:kern w:val="24"/>
        <w:sz w:val="20"/>
        <w:szCs w:val="20"/>
      </w:rPr>
    </w:pPr>
    <w:r>
      <w:rPr>
        <w:rFonts w:ascii="Arial" w:hAnsi="Arial" w:cs="Arial"/>
        <w:color w:val="BD0F72"/>
        <w:kern w:val="24"/>
        <w:sz w:val="20"/>
        <w:szCs w:val="20"/>
      </w:rPr>
      <w:t xml:space="preserve">                                                                                                         </w:t>
    </w:r>
    <w:r w:rsidRPr="005A72CF">
      <w:rPr>
        <w:rFonts w:ascii="Arial" w:hAnsi="Arial" w:cs="Arial"/>
        <w:color w:val="BD0F72"/>
        <w:kern w:val="24"/>
        <w:sz w:val="20"/>
        <w:szCs w:val="20"/>
      </w:rPr>
      <w:t>Pathumwan, Bangkok 10330 </w:t>
    </w:r>
  </w:p>
  <w:p w:rsidR="00271D37" w:rsidRDefault="00271D37">
    <w:pPr>
      <w:pStyle w:val="a3"/>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3D"/>
    <w:rsid w:val="00271D37"/>
    <w:rsid w:val="002B42D8"/>
    <w:rsid w:val="00304706"/>
    <w:rsid w:val="004633AA"/>
    <w:rsid w:val="005F236F"/>
    <w:rsid w:val="006E2869"/>
    <w:rsid w:val="00763032"/>
    <w:rsid w:val="00874D87"/>
    <w:rsid w:val="008D62F4"/>
    <w:rsid w:val="00944652"/>
    <w:rsid w:val="009B3E25"/>
    <w:rsid w:val="00A50D3D"/>
    <w:rsid w:val="00BC7CE5"/>
    <w:rsid w:val="00CF4E9E"/>
    <w:rsid w:val="00DD42F9"/>
    <w:rsid w:val="00FB540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C576D"/>
  <w15:chartTrackingRefBased/>
  <w15:docId w15:val="{1ECC02BA-7CF6-44FE-966F-1D63DAEE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D3D"/>
    <w:pPr>
      <w:tabs>
        <w:tab w:val="center" w:pos="4680"/>
        <w:tab w:val="right" w:pos="9360"/>
      </w:tabs>
      <w:spacing w:after="0" w:line="240" w:lineRule="auto"/>
    </w:pPr>
  </w:style>
  <w:style w:type="character" w:customStyle="1" w:styleId="a4">
    <w:name w:val="ヘッダー (文字)"/>
    <w:basedOn w:val="a0"/>
    <w:link w:val="a3"/>
    <w:uiPriority w:val="99"/>
    <w:rsid w:val="00A50D3D"/>
  </w:style>
  <w:style w:type="paragraph" w:styleId="a5">
    <w:name w:val="footer"/>
    <w:basedOn w:val="a"/>
    <w:link w:val="a6"/>
    <w:uiPriority w:val="99"/>
    <w:unhideWhenUsed/>
    <w:rsid w:val="00A50D3D"/>
    <w:pPr>
      <w:tabs>
        <w:tab w:val="center" w:pos="4680"/>
        <w:tab w:val="right" w:pos="9360"/>
      </w:tabs>
      <w:spacing w:after="0" w:line="240" w:lineRule="auto"/>
    </w:pPr>
  </w:style>
  <w:style w:type="character" w:customStyle="1" w:styleId="a6">
    <w:name w:val="フッター (文字)"/>
    <w:basedOn w:val="a0"/>
    <w:link w:val="a5"/>
    <w:uiPriority w:val="99"/>
    <w:rsid w:val="00A50D3D"/>
  </w:style>
  <w:style w:type="paragraph" w:styleId="a7">
    <w:name w:val="Date"/>
    <w:basedOn w:val="a"/>
    <w:next w:val="a"/>
    <w:link w:val="a8"/>
    <w:uiPriority w:val="99"/>
    <w:semiHidden/>
    <w:unhideWhenUsed/>
    <w:rsid w:val="002B42D8"/>
  </w:style>
  <w:style w:type="character" w:customStyle="1" w:styleId="a8">
    <w:name w:val="日付 (文字)"/>
    <w:basedOn w:val="a0"/>
    <w:link w:val="a7"/>
    <w:uiPriority w:val="99"/>
    <w:semiHidden/>
    <w:rsid w:val="002B4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7A78-396E-4C26-A452-F534EB4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1210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Purim Intaradej</dc:creator>
  <cp:keywords/>
  <dc:description/>
  <cp:lastModifiedBy>Takara Hara</cp:lastModifiedBy>
  <cp:revision>3</cp:revision>
  <dcterms:created xsi:type="dcterms:W3CDTF">2018-06-27T04:47:00Z</dcterms:created>
  <dcterms:modified xsi:type="dcterms:W3CDTF">2018-06-27T04:51:00Z</dcterms:modified>
</cp:coreProperties>
</file>